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C3E52" w:rsidRDefault="004C3E52" w14:paraId="3C66AC57" w14:textId="47F6DE9E">
      <w:r w:rsidR="659FC3A7">
        <w:drawing>
          <wp:anchor distT="0" distB="0" distL="114300" distR="114300" simplePos="0" relativeHeight="251658240" behindDoc="0" locked="0" layoutInCell="1" allowOverlap="1" wp14:anchorId="617590CB" wp14:editId="6C881112">
            <wp:simplePos x="0" y="0"/>
            <wp:positionH relativeFrom="column">
              <wp:posOffset>4791075</wp:posOffset>
            </wp:positionH>
            <wp:positionV relativeFrom="paragraph">
              <wp:posOffset>-733425</wp:posOffset>
            </wp:positionV>
            <wp:extent cx="739204" cy="815411"/>
            <wp:effectExtent l="0" t="0" r="0" b="0"/>
            <wp:wrapNone/>
            <wp:docPr id="12378193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7819383" name=""/>
                    <pic:cNvPicPr/>
                  </pic:nvPicPr>
                  <pic:blipFill>
                    <a:blip xmlns:r="http://schemas.openxmlformats.org/officeDocument/2006/relationships" r:embed="rId355285985">
                      <a:extLst>
                        <a:ext xmlns:a="http://schemas.openxmlformats.org/drawingml/2006/main" uri="{28A0092B-C50C-407E-A947-70E740481C1C}">
                          <a14:useLocalDpi xmlns:a14="http://schemas.microsoft.com/office/drawing/2010/main" val="0"/>
                        </a:ext>
                      </a:extLst>
                    </a:blip>
                    <a:stretch>
                      <a:fillRect/>
                    </a:stretch>
                  </pic:blipFill>
                  <pic:spPr>
                    <a:xfrm>
                      <a:off x="0" y="0"/>
                      <a:ext cx="739204" cy="815411"/>
                    </a:xfrm>
                    <a:prstGeom prst="rect">
                      <a:avLst/>
                    </a:prstGeom>
                  </pic:spPr>
                </pic:pic>
              </a:graphicData>
            </a:graphic>
            <wp14:sizeRelH relativeFrom="page">
              <wp14:pctWidth>0</wp14:pctWidth>
            </wp14:sizeRelH>
            <wp14:sizeRelV relativeFrom="page">
              <wp14:pctHeight>0</wp14:pctHeight>
            </wp14:sizeRelV>
          </wp:anchor>
        </w:drawing>
      </w:r>
    </w:p>
    <w:p w:rsidRPr="00B42876" w:rsidR="00B42876" w:rsidP="00B42876" w:rsidRDefault="00B42876" w14:paraId="5B452C01" w14:textId="77777777">
      <w:pPr>
        <w:spacing w:after="0" w:line="240" w:lineRule="auto"/>
        <w:rPr>
          <w:rFonts w:ascii="Helvetica Neue" w:hAnsi="Helvetica Neue" w:eastAsia="Times New Roman" w:cs="Times New Roman"/>
          <w:color w:val="000000"/>
          <w:kern w:val="0"/>
          <w:sz w:val="20"/>
          <w:szCs w:val="20"/>
          <w:lang w:eastAsia="en-GB"/>
          <w14:ligatures w14:val="none"/>
        </w:rPr>
      </w:pPr>
      <w:r w:rsidRPr="00B42876">
        <w:rPr>
          <w:rFonts w:ascii="Helvetica Neue" w:hAnsi="Helvetica Neue" w:eastAsia="Times New Roman" w:cs="Times New Roman"/>
          <w:color w:val="000000"/>
          <w:kern w:val="0"/>
          <w:sz w:val="20"/>
          <w:szCs w:val="20"/>
          <w:lang w:eastAsia="en-GB"/>
          <w14:ligatures w14:val="none"/>
        </w:rPr>
        <w:t>Dear Parents and Guardians,</w:t>
      </w:r>
    </w:p>
    <w:p w:rsidRPr="00B42876" w:rsidR="00B42876" w:rsidP="00B42876" w:rsidRDefault="00B42876" w14:paraId="07B60067" w14:textId="77777777">
      <w:pPr>
        <w:spacing w:after="0" w:line="240" w:lineRule="auto"/>
        <w:rPr>
          <w:rFonts w:ascii="Helvetica Neue" w:hAnsi="Helvetica Neue" w:eastAsia="Times New Roman" w:cs="Times New Roman"/>
          <w:color w:val="000000"/>
          <w:kern w:val="0"/>
          <w:sz w:val="20"/>
          <w:szCs w:val="20"/>
          <w:lang w:eastAsia="en-GB"/>
          <w14:ligatures w14:val="none"/>
        </w:rPr>
      </w:pPr>
    </w:p>
    <w:p w:rsidRPr="00B42876" w:rsidR="00B42876" w:rsidP="00B42876" w:rsidRDefault="00B42876" w14:paraId="6C3A2151" w14:textId="707A7D30">
      <w:pPr>
        <w:spacing w:after="0" w:line="240" w:lineRule="auto"/>
        <w:rPr>
          <w:rFonts w:ascii="Helvetica Neue" w:hAnsi="Helvetica Neue" w:eastAsia="Times New Roman" w:cs="Times New Roman"/>
          <w:color w:val="000000"/>
          <w:kern w:val="0"/>
          <w:sz w:val="20"/>
          <w:szCs w:val="20"/>
          <w:lang w:eastAsia="en-GB"/>
          <w14:ligatures w14:val="none"/>
        </w:rPr>
      </w:pPr>
      <w:r w:rsidRPr="00B42876" w:rsidR="00B42876">
        <w:rPr>
          <w:rFonts w:ascii="Helvetica Neue" w:hAnsi="Helvetica Neue" w:eastAsia="Times New Roman" w:cs="Times New Roman"/>
          <w:color w:val="000000"/>
          <w:kern w:val="0"/>
          <w:sz w:val="20"/>
          <w:szCs w:val="20"/>
          <w:lang w:eastAsia="en-GB"/>
          <w14:ligatures w14:val="none"/>
        </w:rPr>
        <w:t xml:space="preserve">We are excited to share some important updates </w:t>
      </w:r>
      <w:r w:rsidRPr="00B42876" w:rsidR="00B42876">
        <w:rPr>
          <w:rFonts w:ascii="Helvetica Neue" w:hAnsi="Helvetica Neue" w:eastAsia="Times New Roman" w:cs="Times New Roman"/>
          <w:color w:val="000000"/>
          <w:kern w:val="0"/>
          <w:sz w:val="20"/>
          <w:szCs w:val="20"/>
          <w:lang w:eastAsia="en-GB"/>
          <w14:ligatures w14:val="none"/>
        </w:rPr>
        <w:t>regarding</w:t>
      </w:r>
      <w:r w:rsidRPr="00B42876" w:rsidR="00B42876">
        <w:rPr>
          <w:rFonts w:ascii="Helvetica Neue" w:hAnsi="Helvetica Neue" w:eastAsia="Times New Roman" w:cs="Times New Roman"/>
          <w:color w:val="000000"/>
          <w:kern w:val="0"/>
          <w:sz w:val="20"/>
          <w:szCs w:val="20"/>
          <w:lang w:eastAsia="en-GB"/>
          <w14:ligatures w14:val="none"/>
        </w:rPr>
        <w:t xml:space="preserve"> our approach to attendance </w:t>
      </w:r>
      <w:r w:rsidRPr="00B42876" w:rsidR="22E9BDAF">
        <w:rPr>
          <w:rFonts w:ascii="Helvetica Neue" w:hAnsi="Helvetica Neue" w:eastAsia="Times New Roman" w:cs="Times New Roman"/>
          <w:color w:val="000000"/>
          <w:kern w:val="0"/>
          <w:sz w:val="20"/>
          <w:szCs w:val="20"/>
          <w:lang w:eastAsia="en-GB"/>
          <w14:ligatures w14:val="none"/>
        </w:rPr>
        <w:t>at Robert Shaw.</w:t>
      </w:r>
      <w:r w:rsidRPr="00B42876" w:rsidR="00B42876">
        <w:rPr>
          <w:rFonts w:ascii="Helvetica Neue" w:hAnsi="Helvetica Neue" w:eastAsia="Times New Roman" w:cs="Times New Roman"/>
          <w:color w:val="000000"/>
          <w:kern w:val="0"/>
          <w:sz w:val="20"/>
          <w:szCs w:val="20"/>
          <w:lang w:eastAsia="en-GB"/>
          <w14:ligatures w14:val="none"/>
        </w:rPr>
        <w:t xml:space="preserve"> Our commitment to providing the best support for your children and families has led us to collaborate with an organi</w:t>
      </w:r>
      <w:r w:rsidR="00DF7450">
        <w:rPr>
          <w:rFonts w:ascii="Helvetica Neue" w:hAnsi="Helvetica Neue" w:eastAsia="Times New Roman" w:cs="Times New Roman"/>
          <w:color w:val="000000"/>
          <w:kern w:val="0"/>
          <w:sz w:val="20"/>
          <w:szCs w:val="20"/>
          <w:lang w:eastAsia="en-GB"/>
          <w14:ligatures w14:val="none"/>
        </w:rPr>
        <w:t>s</w:t>
      </w:r>
      <w:r w:rsidRPr="00B42876" w:rsidR="00B42876">
        <w:rPr>
          <w:rFonts w:ascii="Helvetica Neue" w:hAnsi="Helvetica Neue" w:eastAsia="Times New Roman" w:cs="Times New Roman"/>
          <w:color w:val="000000"/>
          <w:kern w:val="0"/>
          <w:sz w:val="20"/>
          <w:szCs w:val="20"/>
          <w:lang w:eastAsia="en-GB"/>
          <w14:ligatures w14:val="none"/>
        </w:rPr>
        <w:t>ation known as Inclusive Attendance. Together, we aim to empower children to attend school regularly and overcome any potential barriers they may face in their educational journey.</w:t>
      </w:r>
    </w:p>
    <w:p w:rsidRPr="00B42876" w:rsidR="00B42876" w:rsidP="00B42876" w:rsidRDefault="00B42876" w14:paraId="0D1D1F95" w14:textId="77777777">
      <w:pPr>
        <w:spacing w:after="0" w:line="240" w:lineRule="auto"/>
        <w:rPr>
          <w:rFonts w:ascii="Helvetica Neue" w:hAnsi="Helvetica Neue" w:eastAsia="Times New Roman" w:cs="Times New Roman"/>
          <w:color w:val="000000"/>
          <w:kern w:val="0"/>
          <w:sz w:val="20"/>
          <w:szCs w:val="20"/>
          <w:lang w:eastAsia="en-GB"/>
          <w14:ligatures w14:val="none"/>
        </w:rPr>
      </w:pPr>
    </w:p>
    <w:p w:rsidRPr="00B42876" w:rsidR="00B42876" w:rsidP="00B42876" w:rsidRDefault="00B42876" w14:paraId="3151540C" w14:textId="57DEE248">
      <w:pPr>
        <w:spacing w:after="0" w:line="240" w:lineRule="auto"/>
        <w:rPr>
          <w:rFonts w:ascii="Helvetica Neue" w:hAnsi="Helvetica Neue" w:eastAsia="Times New Roman" w:cs="Times New Roman"/>
          <w:color w:val="000000"/>
          <w:kern w:val="0"/>
          <w:sz w:val="20"/>
          <w:szCs w:val="20"/>
          <w:lang w:eastAsia="en-GB"/>
          <w14:ligatures w14:val="none"/>
        </w:rPr>
      </w:pPr>
      <w:r w:rsidRPr="00B42876">
        <w:rPr>
          <w:rFonts w:ascii="Helvetica Neue" w:hAnsi="Helvetica Neue" w:eastAsia="Times New Roman" w:cs="Times New Roman"/>
          <w:color w:val="000000"/>
          <w:kern w:val="0"/>
          <w:sz w:val="20"/>
          <w:szCs w:val="20"/>
          <w:lang w:eastAsia="en-GB"/>
          <w14:ligatures w14:val="none"/>
        </w:rPr>
        <w:t xml:space="preserve">Our new approach is rooted in an inclusive attendance model designed to ensure that everyone - our staff, families, and </w:t>
      </w:r>
      <w:r w:rsidR="00DF7450">
        <w:rPr>
          <w:rFonts w:ascii="Helvetica Neue" w:hAnsi="Helvetica Neue" w:eastAsia="Times New Roman" w:cs="Times New Roman"/>
          <w:color w:val="000000"/>
          <w:kern w:val="0"/>
          <w:sz w:val="20"/>
          <w:szCs w:val="20"/>
          <w:lang w:eastAsia="en-GB"/>
          <w14:ligatures w14:val="none"/>
        </w:rPr>
        <w:t>children</w:t>
      </w:r>
      <w:r w:rsidRPr="00B42876">
        <w:rPr>
          <w:rFonts w:ascii="Helvetica Neue" w:hAnsi="Helvetica Neue" w:eastAsia="Times New Roman" w:cs="Times New Roman"/>
          <w:color w:val="000000"/>
          <w:kern w:val="0"/>
          <w:sz w:val="20"/>
          <w:szCs w:val="20"/>
          <w:lang w:eastAsia="en-GB"/>
          <w14:ligatures w14:val="none"/>
        </w:rPr>
        <w:t xml:space="preserve"> - fully understands their individual roles and collective responsibilities in supporting school attendance, active engagement in learning, and addressing potential barriers.</w:t>
      </w:r>
    </w:p>
    <w:p w:rsidRPr="00B42876" w:rsidR="00B42876" w:rsidP="00B42876" w:rsidRDefault="00B42876" w14:paraId="18121DB0" w14:textId="77777777">
      <w:pPr>
        <w:spacing w:after="0" w:line="240" w:lineRule="auto"/>
        <w:rPr>
          <w:rFonts w:ascii="Helvetica Neue" w:hAnsi="Helvetica Neue" w:eastAsia="Times New Roman" w:cs="Times New Roman"/>
          <w:color w:val="000000"/>
          <w:kern w:val="0"/>
          <w:sz w:val="20"/>
          <w:szCs w:val="20"/>
          <w:lang w:eastAsia="en-GB"/>
          <w14:ligatures w14:val="none"/>
        </w:rPr>
      </w:pPr>
    </w:p>
    <w:p w:rsidRPr="00B42876" w:rsidR="00B42876" w:rsidP="00B42876" w:rsidRDefault="00B42876" w14:paraId="0A09ADCD" w14:textId="2D9FA862">
      <w:pPr>
        <w:spacing w:after="0" w:line="240" w:lineRule="auto"/>
        <w:rPr>
          <w:rFonts w:ascii="Helvetica Neue" w:hAnsi="Helvetica Neue" w:eastAsia="Times New Roman" w:cs="Times New Roman"/>
          <w:color w:val="000000"/>
          <w:kern w:val="0"/>
          <w:sz w:val="20"/>
          <w:szCs w:val="20"/>
          <w:lang w:eastAsia="en-GB"/>
          <w14:ligatures w14:val="none"/>
        </w:rPr>
      </w:pPr>
      <w:r w:rsidRPr="00B42876">
        <w:rPr>
          <w:rFonts w:ascii="Helvetica Neue" w:hAnsi="Helvetica Neue" w:eastAsia="Times New Roman" w:cs="Times New Roman"/>
          <w:color w:val="000000"/>
          <w:kern w:val="0"/>
          <w:sz w:val="20"/>
          <w:szCs w:val="20"/>
          <w:lang w:eastAsia="en-GB"/>
          <w14:ligatures w14:val="none"/>
        </w:rPr>
        <w:t>To achieve this, we are introducing a Multi-Tiered System of Support, a tiered approach that caters to the unique needs of all children. It begins with our universal offer, progresses to Tier 2, which provides additional support for some children through early help services within the school, and finally, Tier 3, where we ensure that certain children and families have access to speciali</w:t>
      </w:r>
      <w:r w:rsidR="00FF4B0F">
        <w:rPr>
          <w:rFonts w:ascii="Helvetica Neue" w:hAnsi="Helvetica Neue" w:eastAsia="Times New Roman" w:cs="Times New Roman"/>
          <w:color w:val="000000"/>
          <w:kern w:val="0"/>
          <w:sz w:val="20"/>
          <w:szCs w:val="20"/>
          <w:lang w:eastAsia="en-GB"/>
          <w14:ligatures w14:val="none"/>
        </w:rPr>
        <w:t>s</w:t>
      </w:r>
      <w:r w:rsidRPr="00B42876">
        <w:rPr>
          <w:rFonts w:ascii="Helvetica Neue" w:hAnsi="Helvetica Neue" w:eastAsia="Times New Roman" w:cs="Times New Roman"/>
          <w:color w:val="000000"/>
          <w:kern w:val="0"/>
          <w:sz w:val="20"/>
          <w:szCs w:val="20"/>
          <w:lang w:eastAsia="en-GB"/>
          <w14:ligatures w14:val="none"/>
        </w:rPr>
        <w:t>ed resources if required.</w:t>
      </w:r>
    </w:p>
    <w:p w:rsidRPr="00B42876" w:rsidR="00B42876" w:rsidP="00B42876" w:rsidRDefault="00B42876" w14:paraId="305D422D" w14:textId="77777777">
      <w:pPr>
        <w:spacing w:after="0" w:line="240" w:lineRule="auto"/>
        <w:rPr>
          <w:rFonts w:ascii="Helvetica Neue" w:hAnsi="Helvetica Neue" w:eastAsia="Times New Roman" w:cs="Times New Roman"/>
          <w:color w:val="000000"/>
          <w:kern w:val="0"/>
          <w:sz w:val="20"/>
          <w:szCs w:val="20"/>
          <w:lang w:eastAsia="en-GB"/>
          <w14:ligatures w14:val="none"/>
        </w:rPr>
      </w:pPr>
    </w:p>
    <w:p w:rsidRPr="00B42876" w:rsidR="00B42876" w:rsidP="00B42876" w:rsidRDefault="00B42876" w14:paraId="04C094BD" w14:textId="37A3A00F">
      <w:pPr>
        <w:spacing w:after="0" w:line="240" w:lineRule="auto"/>
        <w:rPr>
          <w:rFonts w:ascii="Helvetica Neue" w:hAnsi="Helvetica Neue" w:eastAsia="Times New Roman" w:cs="Times New Roman"/>
          <w:color w:val="000000"/>
          <w:kern w:val="0"/>
          <w:sz w:val="20"/>
          <w:szCs w:val="20"/>
          <w:lang w:eastAsia="en-GB"/>
          <w14:ligatures w14:val="none"/>
        </w:rPr>
      </w:pPr>
      <w:r w:rsidRPr="00B42876" w:rsidR="00B42876">
        <w:rPr>
          <w:rFonts w:ascii="Helvetica Neue" w:hAnsi="Helvetica Neue" w:eastAsia="Times New Roman" w:cs="Times New Roman"/>
          <w:color w:val="000000"/>
          <w:kern w:val="0"/>
          <w:sz w:val="20"/>
          <w:szCs w:val="20"/>
          <w:lang w:eastAsia="en-GB"/>
          <w14:ligatures w14:val="none"/>
        </w:rPr>
        <w:t xml:space="preserve">Effective communication with all our families is central to our values at </w:t>
      </w:r>
      <w:r w:rsidRPr="00B42876" w:rsidR="2813F0DF">
        <w:rPr>
          <w:rFonts w:ascii="Helvetica Neue" w:hAnsi="Helvetica Neue" w:eastAsia="Times New Roman" w:cs="Times New Roman"/>
          <w:color w:val="000000"/>
          <w:kern w:val="0"/>
          <w:sz w:val="20"/>
          <w:szCs w:val="20"/>
          <w:lang w:eastAsia="en-GB"/>
          <w14:ligatures w14:val="none"/>
        </w:rPr>
        <w:t xml:space="preserve">Robert Shaw</w:t>
      </w:r>
      <w:r w:rsidRPr="00B42876" w:rsidR="00B42876">
        <w:rPr>
          <w:rFonts w:ascii="Helvetica Neue" w:hAnsi="Helvetica Neue" w:eastAsia="Times New Roman" w:cs="Times New Roman"/>
          <w:color w:val="000000"/>
          <w:kern w:val="0"/>
          <w:sz w:val="20"/>
          <w:szCs w:val="20"/>
          <w:lang w:eastAsia="en-GB"/>
          <w14:ligatures w14:val="none"/>
        </w:rPr>
        <w:t xml:space="preserve">. </w:t>
      </w:r>
      <w:r w:rsidRPr="00B42876" w:rsidR="00B42876">
        <w:rPr>
          <w:rFonts w:ascii="Helvetica Neue" w:hAnsi="Helvetica Neue" w:eastAsia="Times New Roman" w:cs="Times New Roman"/>
          <w:color w:val="000000"/>
          <w:kern w:val="0"/>
          <w:sz w:val="20"/>
          <w:szCs w:val="20"/>
          <w:lang w:eastAsia="en-GB"/>
          <w14:ligatures w14:val="none"/>
        </w:rPr>
        <w:t>In light of</w:t>
      </w:r>
      <w:r w:rsidRPr="00B42876" w:rsidR="00B42876">
        <w:rPr>
          <w:rFonts w:ascii="Helvetica Neue" w:hAnsi="Helvetica Neue" w:eastAsia="Times New Roman" w:cs="Times New Roman"/>
          <w:color w:val="000000"/>
          <w:kern w:val="0"/>
          <w:sz w:val="20"/>
          <w:szCs w:val="20"/>
          <w:lang w:eastAsia="en-GB"/>
          <w14:ligatures w14:val="none"/>
        </w:rPr>
        <w:t xml:space="preserve"> this, we will transition from reporting attendance in percentage</w:t>
      </w:r>
      <w:r w:rsidR="00520E66">
        <w:rPr>
          <w:rFonts w:ascii="Helvetica Neue" w:hAnsi="Helvetica Neue" w:eastAsia="Times New Roman" w:cs="Times New Roman"/>
          <w:color w:val="000000"/>
          <w:kern w:val="0"/>
          <w:sz w:val="20"/>
          <w:szCs w:val="20"/>
          <w:lang w:eastAsia="en-GB"/>
          <w14:ligatures w14:val="none"/>
        </w:rPr>
        <w:t xml:space="preserve"> </w:t>
      </w:r>
      <w:r w:rsidRPr="00B42876" w:rsidR="00B42876">
        <w:rPr>
          <w:rFonts w:ascii="Helvetica Neue" w:hAnsi="Helvetica Neue" w:eastAsia="Times New Roman" w:cs="Times New Roman"/>
          <w:color w:val="000000"/>
          <w:kern w:val="0"/>
          <w:sz w:val="20"/>
          <w:szCs w:val="20"/>
          <w:lang w:eastAsia="en-GB"/>
          <w14:ligatures w14:val="none"/>
        </w:rPr>
        <w:t>form to a focus on the number of days missed. This shift will simplify the process, enhance communication, and help all children and families have a clear understanding of the impact of missed school days on education.</w:t>
      </w:r>
    </w:p>
    <w:p w:rsidRPr="00B42876" w:rsidR="00B42876" w:rsidP="00B42876" w:rsidRDefault="00B42876" w14:paraId="6B16C8B6" w14:textId="77777777">
      <w:pPr>
        <w:spacing w:after="0" w:line="240" w:lineRule="auto"/>
        <w:rPr>
          <w:rFonts w:ascii="Helvetica Neue" w:hAnsi="Helvetica Neue" w:eastAsia="Times New Roman" w:cs="Times New Roman"/>
          <w:color w:val="000000"/>
          <w:kern w:val="0"/>
          <w:sz w:val="20"/>
          <w:szCs w:val="20"/>
          <w:lang w:eastAsia="en-GB"/>
          <w14:ligatures w14:val="none"/>
        </w:rPr>
      </w:pPr>
    </w:p>
    <w:p w:rsidRPr="00B42876" w:rsidR="00B42876" w:rsidP="00B42876" w:rsidRDefault="00B42876" w14:paraId="641ED4D8" w14:textId="7F66D60F">
      <w:pPr>
        <w:spacing w:after="0" w:line="240" w:lineRule="auto"/>
        <w:rPr>
          <w:rFonts w:ascii="Helvetica Neue" w:hAnsi="Helvetica Neue" w:eastAsia="Times New Roman" w:cs="Times New Roman"/>
          <w:color w:val="000000"/>
          <w:kern w:val="0"/>
          <w:sz w:val="20"/>
          <w:szCs w:val="20"/>
          <w:lang w:eastAsia="en-GB"/>
          <w14:ligatures w14:val="none"/>
        </w:rPr>
      </w:pPr>
      <w:r w:rsidRPr="00B42876">
        <w:rPr>
          <w:rFonts w:ascii="Helvetica Neue" w:hAnsi="Helvetica Neue" w:eastAsia="Times New Roman" w:cs="Times New Roman"/>
          <w:color w:val="000000"/>
          <w:kern w:val="0"/>
          <w:sz w:val="20"/>
          <w:szCs w:val="20"/>
          <w:lang w:eastAsia="en-GB"/>
          <w14:ligatures w14:val="none"/>
        </w:rPr>
        <w:t xml:space="preserve">Another significant change we are implementing is moving away from a rewards-based system. Instead, we will adopt a recognition-based approach that allows us to be more inclusive and creative in acknowledging personal achievements and promoting the importance of regular school attendance among both our </w:t>
      </w:r>
      <w:r w:rsidR="00DB768A">
        <w:rPr>
          <w:rFonts w:ascii="Helvetica Neue" w:hAnsi="Helvetica Neue" w:eastAsia="Times New Roman" w:cs="Times New Roman"/>
          <w:color w:val="000000"/>
          <w:kern w:val="0"/>
          <w:sz w:val="20"/>
          <w:szCs w:val="20"/>
          <w:lang w:eastAsia="en-GB"/>
          <w14:ligatures w14:val="none"/>
        </w:rPr>
        <w:t>children</w:t>
      </w:r>
      <w:r w:rsidRPr="00B42876">
        <w:rPr>
          <w:rFonts w:ascii="Helvetica Neue" w:hAnsi="Helvetica Neue" w:eastAsia="Times New Roman" w:cs="Times New Roman"/>
          <w:color w:val="000000"/>
          <w:kern w:val="0"/>
          <w:sz w:val="20"/>
          <w:szCs w:val="20"/>
          <w:lang w:eastAsia="en-GB"/>
          <w14:ligatures w14:val="none"/>
        </w:rPr>
        <w:t xml:space="preserve"> and families.</w:t>
      </w:r>
    </w:p>
    <w:p w:rsidRPr="00B42876" w:rsidR="00B42876" w:rsidP="00B42876" w:rsidRDefault="00B42876" w14:paraId="0DD83D83" w14:textId="77777777">
      <w:pPr>
        <w:spacing w:after="0" w:line="240" w:lineRule="auto"/>
        <w:rPr>
          <w:rFonts w:ascii="Helvetica Neue" w:hAnsi="Helvetica Neue" w:eastAsia="Times New Roman" w:cs="Times New Roman"/>
          <w:color w:val="000000"/>
          <w:kern w:val="0"/>
          <w:sz w:val="20"/>
          <w:szCs w:val="20"/>
          <w:lang w:eastAsia="en-GB"/>
          <w14:ligatures w14:val="none"/>
        </w:rPr>
      </w:pPr>
    </w:p>
    <w:p w:rsidRPr="00B42876" w:rsidR="00B42876" w:rsidP="00B42876" w:rsidRDefault="00B42876" w14:paraId="3BBC724D" w14:textId="62C6B86E">
      <w:pPr>
        <w:spacing w:after="0" w:line="240" w:lineRule="auto"/>
        <w:rPr>
          <w:rFonts w:ascii="Helvetica Neue" w:hAnsi="Helvetica Neue" w:eastAsia="Times New Roman" w:cs="Times New Roman"/>
          <w:color w:val="000000"/>
          <w:kern w:val="0"/>
          <w:sz w:val="20"/>
          <w:szCs w:val="20"/>
          <w:lang w:eastAsia="en-GB"/>
          <w14:ligatures w14:val="none"/>
        </w:rPr>
      </w:pPr>
      <w:r w:rsidRPr="00B42876" w:rsidR="00B42876">
        <w:rPr>
          <w:rFonts w:ascii="Helvetica Neue" w:hAnsi="Helvetica Neue" w:eastAsia="Times New Roman" w:cs="Times New Roman"/>
          <w:color w:val="000000"/>
          <w:kern w:val="0"/>
          <w:sz w:val="20"/>
          <w:szCs w:val="20"/>
          <w:lang w:eastAsia="en-GB"/>
          <w14:ligatures w14:val="none"/>
        </w:rPr>
        <w:t xml:space="preserve">Our renewed focus on this inclusive attendance approach will </w:t>
      </w:r>
      <w:r w:rsidRPr="00B42876" w:rsidR="00B42876">
        <w:rPr>
          <w:rFonts w:ascii="Helvetica Neue" w:hAnsi="Helvetica Neue" w:eastAsia="Times New Roman" w:cs="Times New Roman"/>
          <w:color w:val="000000"/>
          <w:kern w:val="0"/>
          <w:sz w:val="20"/>
          <w:szCs w:val="20"/>
          <w:lang w:eastAsia="en-GB"/>
          <w14:ligatures w14:val="none"/>
        </w:rPr>
        <w:t>ultimately help</w:t>
      </w:r>
      <w:r w:rsidRPr="00B42876" w:rsidR="00B42876">
        <w:rPr>
          <w:rFonts w:ascii="Helvetica Neue" w:hAnsi="Helvetica Neue" w:eastAsia="Times New Roman" w:cs="Times New Roman"/>
          <w:color w:val="000000"/>
          <w:kern w:val="0"/>
          <w:sz w:val="20"/>
          <w:szCs w:val="20"/>
          <w:lang w:eastAsia="en-GB"/>
          <w14:ligatures w14:val="none"/>
        </w:rPr>
        <w:t xml:space="preserve"> us create a culture where everyone at</w:t>
      </w:r>
      <w:r w:rsidRPr="00B42876" w:rsidR="59544AB9">
        <w:rPr>
          <w:rFonts w:ascii="Helvetica Neue" w:hAnsi="Helvetica Neue" w:eastAsia="Times New Roman" w:cs="Times New Roman"/>
          <w:color w:val="000000"/>
          <w:kern w:val="0"/>
          <w:sz w:val="20"/>
          <w:szCs w:val="20"/>
          <w:lang w:eastAsia="en-GB"/>
          <w14:ligatures w14:val="none"/>
        </w:rPr>
        <w:t xml:space="preserve"> Robert Shaw</w:t>
      </w:r>
      <w:r w:rsidRPr="00B42876" w:rsidR="00B42876">
        <w:rPr>
          <w:rFonts w:ascii="Helvetica Neue" w:hAnsi="Helvetica Neue" w:eastAsia="Times New Roman" w:cs="Times New Roman"/>
          <w:color w:val="000000"/>
          <w:kern w:val="0"/>
          <w:sz w:val="20"/>
          <w:szCs w:val="20"/>
          <w:lang w:eastAsia="en-GB"/>
          <w14:ligatures w14:val="none"/>
        </w:rPr>
        <w:t xml:space="preserve"> shares the collective responsibility for school attendance.</w:t>
      </w:r>
    </w:p>
    <w:p w:rsidRPr="00B42876" w:rsidR="00B42876" w:rsidP="00B42876" w:rsidRDefault="00B42876" w14:paraId="4779D827" w14:textId="77777777">
      <w:pPr>
        <w:spacing w:after="0" w:line="240" w:lineRule="auto"/>
        <w:rPr>
          <w:rFonts w:ascii="Helvetica Neue" w:hAnsi="Helvetica Neue" w:eastAsia="Times New Roman" w:cs="Times New Roman"/>
          <w:color w:val="000000"/>
          <w:kern w:val="0"/>
          <w:sz w:val="20"/>
          <w:szCs w:val="20"/>
          <w:lang w:eastAsia="en-GB"/>
          <w14:ligatures w14:val="none"/>
        </w:rPr>
      </w:pPr>
    </w:p>
    <w:p w:rsidRPr="00B42876" w:rsidR="00B42876" w:rsidP="00B42876" w:rsidRDefault="00B42876" w14:paraId="28662464" w14:textId="4A22B9F1">
      <w:pPr>
        <w:spacing w:after="0" w:line="240" w:lineRule="auto"/>
        <w:rPr>
          <w:rFonts w:ascii="Helvetica Neue" w:hAnsi="Helvetica Neue" w:eastAsia="Times New Roman" w:cs="Times New Roman"/>
          <w:color w:val="000000"/>
          <w:kern w:val="0"/>
          <w:sz w:val="20"/>
          <w:szCs w:val="20"/>
          <w:lang w:eastAsia="en-GB"/>
          <w14:ligatures w14:val="none"/>
        </w:rPr>
      </w:pPr>
      <w:r w:rsidRPr="00B42876" w:rsidR="00B42876">
        <w:rPr>
          <w:rFonts w:ascii="Helvetica Neue" w:hAnsi="Helvetica Neue" w:eastAsia="Times New Roman" w:cs="Times New Roman"/>
          <w:color w:val="000000"/>
          <w:kern w:val="0"/>
          <w:sz w:val="20"/>
          <w:szCs w:val="20"/>
          <w:lang w:eastAsia="en-GB"/>
          <w14:ligatures w14:val="none"/>
        </w:rPr>
        <w:t xml:space="preserve">We invite you to visit our attendance page and review our attendance policy for more information on this new model and how it will enhance the support we provide. If you have any questions or require further clarification, please do not hesitate </w:t>
      </w:r>
      <w:r w:rsidRPr="00B42876" w:rsidR="4AF7E49B">
        <w:rPr>
          <w:rFonts w:ascii="Helvetica Neue" w:hAnsi="Helvetica Neue" w:eastAsia="Times New Roman" w:cs="Times New Roman"/>
          <w:color w:val="000000"/>
          <w:kern w:val="0"/>
          <w:sz w:val="20"/>
          <w:szCs w:val="20"/>
          <w:lang w:eastAsia="en-GB"/>
          <w14:ligatures w14:val="none"/>
        </w:rPr>
        <w:t xml:space="preserve">to contact me. </w:t>
      </w:r>
    </w:p>
    <w:p w:rsidR="6663A277" w:rsidP="6663A277" w:rsidRDefault="6663A277" w14:paraId="19CDB714" w14:textId="3F2FF1E6">
      <w:pPr>
        <w:spacing w:after="0" w:line="240" w:lineRule="auto"/>
        <w:rPr>
          <w:rFonts w:ascii="Helvetica Neue" w:hAnsi="Helvetica Neue" w:eastAsia="Times New Roman" w:cs="Times New Roman"/>
          <w:color w:val="000000" w:themeColor="text1" w:themeTint="FF" w:themeShade="FF"/>
          <w:sz w:val="20"/>
          <w:szCs w:val="20"/>
          <w:lang w:eastAsia="en-GB"/>
        </w:rPr>
      </w:pPr>
    </w:p>
    <w:p w:rsidR="4AF7E49B" w:rsidP="6663A277" w:rsidRDefault="4AF7E49B" w14:paraId="29A93BEF" w14:textId="2C1A4347">
      <w:pPr>
        <w:spacing w:after="0" w:line="240" w:lineRule="auto"/>
        <w:rPr>
          <w:rFonts w:ascii="Helvetica Neue" w:hAnsi="Helvetica Neue" w:eastAsia="Times New Roman" w:cs="Times New Roman"/>
          <w:color w:val="000000" w:themeColor="text1" w:themeTint="FF" w:themeShade="FF"/>
          <w:sz w:val="20"/>
          <w:szCs w:val="20"/>
          <w:lang w:eastAsia="en-GB"/>
        </w:rPr>
      </w:pPr>
      <w:r w:rsidRPr="6663A277" w:rsidR="4AF7E49B">
        <w:rPr>
          <w:rFonts w:ascii="Helvetica Neue" w:hAnsi="Helvetica Neue" w:eastAsia="Times New Roman" w:cs="Times New Roman"/>
          <w:color w:val="000000" w:themeColor="text1" w:themeTint="FF" w:themeShade="FF"/>
          <w:sz w:val="20"/>
          <w:szCs w:val="20"/>
          <w:lang w:eastAsia="en-GB"/>
        </w:rPr>
        <w:t xml:space="preserve">Thank you, </w:t>
      </w:r>
    </w:p>
    <w:p w:rsidR="6663A277" w:rsidP="6663A277" w:rsidRDefault="6663A277" w14:paraId="10B7F8E2" w14:textId="4DCA7597">
      <w:pPr>
        <w:spacing w:after="0" w:line="240" w:lineRule="auto"/>
        <w:rPr>
          <w:rFonts w:ascii="Helvetica Neue" w:hAnsi="Helvetica Neue" w:eastAsia="Times New Roman" w:cs="Times New Roman"/>
          <w:color w:val="000000" w:themeColor="text1" w:themeTint="FF" w:themeShade="FF"/>
          <w:sz w:val="20"/>
          <w:szCs w:val="20"/>
          <w:lang w:eastAsia="en-GB"/>
        </w:rPr>
      </w:pPr>
    </w:p>
    <w:p w:rsidR="4AF7E49B" w:rsidP="6663A277" w:rsidRDefault="4AF7E49B" w14:paraId="5350E2B9" w14:textId="6F6EF30D">
      <w:pPr>
        <w:spacing w:after="0" w:line="240" w:lineRule="auto"/>
        <w:rPr>
          <w:rFonts w:ascii="Helvetica Neue" w:hAnsi="Helvetica Neue" w:eastAsia="Times New Roman" w:cs="Times New Roman"/>
          <w:color w:val="000000" w:themeColor="text1" w:themeTint="FF" w:themeShade="FF"/>
          <w:sz w:val="20"/>
          <w:szCs w:val="20"/>
          <w:lang w:eastAsia="en-GB"/>
        </w:rPr>
      </w:pPr>
      <w:r w:rsidRPr="6663A277" w:rsidR="4AF7E49B">
        <w:rPr>
          <w:rFonts w:ascii="Helvetica Neue" w:hAnsi="Helvetica Neue" w:eastAsia="Times New Roman" w:cs="Times New Roman"/>
          <w:color w:val="000000" w:themeColor="text1" w:themeTint="FF" w:themeShade="FF"/>
          <w:sz w:val="20"/>
          <w:szCs w:val="20"/>
          <w:lang w:eastAsia="en-GB"/>
        </w:rPr>
        <w:t>Mr Denman</w:t>
      </w:r>
    </w:p>
    <w:p w:rsidRPr="00B42876" w:rsidR="00B42876" w:rsidP="00B42876" w:rsidRDefault="00B42876" w14:paraId="2ED271D5" w14:textId="77777777">
      <w:pPr>
        <w:rPr>
          <w:color w:val="FF0000"/>
        </w:rPr>
      </w:pPr>
    </w:p>
    <w:sectPr w:rsidRPr="00B42876" w:rsidR="00B42876">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18C6" w:rsidP="009B4F36" w:rsidRDefault="008A18C6" w14:paraId="013E301A" w14:textId="77777777">
      <w:pPr>
        <w:spacing w:after="0" w:line="240" w:lineRule="auto"/>
      </w:pPr>
      <w:r>
        <w:separator/>
      </w:r>
    </w:p>
  </w:endnote>
  <w:endnote w:type="continuationSeparator" w:id="0">
    <w:p w:rsidR="008A18C6" w:rsidP="009B4F36" w:rsidRDefault="008A18C6" w14:paraId="181CAD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9B4F36" w:rsidRDefault="009B4F36" w14:paraId="1702B541" w14:textId="557DD966">
    <w:pPr>
      <w:pStyle w:val="Footer"/>
    </w:pPr>
    <w:r>
      <w:rPr>
        <w:i/>
        <w:iCs/>
        <w:noProof/>
        <w:color w:val="1F4E79" w:themeColor="accent5" w:themeShade="80"/>
      </w:rPr>
      <mc:AlternateContent>
        <mc:Choice Requires="wps">
          <w:drawing>
            <wp:anchor distT="0" distB="0" distL="114300" distR="114300" simplePos="0" relativeHeight="251663360" behindDoc="0" locked="0" layoutInCell="1" allowOverlap="1" wp14:anchorId="1FD9508C" wp14:editId="34324AEA">
              <wp:simplePos x="0" y="0"/>
              <wp:positionH relativeFrom="column">
                <wp:posOffset>-1060450</wp:posOffset>
              </wp:positionH>
              <wp:positionV relativeFrom="paragraph">
                <wp:posOffset>-616585</wp:posOffset>
              </wp:positionV>
              <wp:extent cx="1050095" cy="633046"/>
              <wp:effectExtent l="19050" t="0" r="36195" b="15240"/>
              <wp:wrapNone/>
              <wp:docPr id="1417679299" name="Hexagon 4"/>
              <wp:cNvGraphicFramePr/>
              <a:graphic xmlns:a="http://schemas.openxmlformats.org/drawingml/2006/main">
                <a:graphicData uri="http://schemas.microsoft.com/office/word/2010/wordprocessingShape">
                  <wps:wsp>
                    <wps:cNvSpPr/>
                    <wps:spPr>
                      <a:xfrm>
                        <a:off x="0" y="0"/>
                        <a:ext cx="1050095" cy="633046"/>
                      </a:xfrm>
                      <a:prstGeom prst="hexagon">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w14:anchorId="6B791705">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4" style="position:absolute;margin-left:-83.5pt;margin-top:-48.55pt;width:82.7pt;height:4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pt" type="#_x0000_t9" adj="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&#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18C6" w:rsidP="009B4F36" w:rsidRDefault="008A18C6" w14:paraId="19CE0016" w14:textId="77777777">
      <w:pPr>
        <w:spacing w:after="0" w:line="240" w:lineRule="auto"/>
      </w:pPr>
      <w:r>
        <w:separator/>
      </w:r>
    </w:p>
  </w:footnote>
  <w:footnote w:type="continuationSeparator" w:id="0">
    <w:p w:rsidR="008A18C6" w:rsidP="009B4F36" w:rsidRDefault="008A18C6" w14:paraId="2B944D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B4F36" w:rsidP="009B4F36" w:rsidRDefault="009B4F36" w14:paraId="73F4FD80" w14:textId="6BC3E6E5">
    <w:pPr>
      <w:pStyle w:val="Header"/>
      <w:jc w:val="center"/>
    </w:pPr>
    <w:r>
      <w:rPr>
        <w:noProof/>
      </w:rPr>
      <w:drawing>
        <wp:inline distT="0" distB="0" distL="0" distR="0" wp14:anchorId="569B0A69" wp14:editId="4E91089A">
          <wp:extent cx="3733971" cy="492743"/>
          <wp:effectExtent l="0" t="0" r="0" b="0"/>
          <wp:docPr id="1156687758" name="Picture 1" descr="Blue and white text with blue letters&#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156687758" name="Picture 1" descr="Blue and white text with blue letters&#10;&#10;Description automatically generated"/>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rot="0">
                    <a:off x="0" y="0"/>
                    <a:ext cx="3733971" cy="492743"/>
                  </a:xfrm>
                  <a:prstGeom prst="rect">
                    <a:avLst/>
                  </a:prstGeom>
                </pic:spPr>
              </pic:pic>
            </a:graphicData>
          </a:graphic>
        </wp:inline>
      </w:drawing>
    </w:r>
    <w:r>
      <w:rPr>
        <w:noProof/>
      </w:rPr>
      <mc:AlternateContent>
        <mc:Choice Requires="wps">
          <w:drawing>
            <wp:anchor distT="0" distB="0" distL="114300" distR="114300" simplePos="0" relativeHeight="251661312" behindDoc="0" locked="0" layoutInCell="1" allowOverlap="1" wp14:anchorId="3041C46C" wp14:editId="632523AA">
              <wp:simplePos x="0" y="0"/>
              <wp:positionH relativeFrom="rightMargin">
                <wp:posOffset>415290</wp:posOffset>
              </wp:positionH>
              <wp:positionV relativeFrom="paragraph">
                <wp:posOffset>-140335</wp:posOffset>
              </wp:positionV>
              <wp:extent cx="998806" cy="851095"/>
              <wp:effectExtent l="0" t="0" r="11430" b="25400"/>
              <wp:wrapNone/>
              <wp:docPr id="1704305227" name="Oval 3"/>
              <wp:cNvGraphicFramePr/>
              <a:graphic xmlns:a="http://schemas.openxmlformats.org/drawingml/2006/main">
                <a:graphicData uri="http://schemas.microsoft.com/office/word/2010/wordprocessingShape">
                  <wps:wsp>
                    <wps:cNvSpPr/>
                    <wps:spPr>
                      <a:xfrm>
                        <a:off x="0" y="0"/>
                        <a:ext cx="998806" cy="85109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style="position:absolute;margin-left:32.7pt;margin-top:-11.05pt;width:78.65pt;height:6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spid="_x0000_s1026" fillcolor="#4472c4 [3204]" strokecolor="#09101d [484]" strokeweight="1pt" w14:anchorId="4220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">
              <v:stroke joinstyle="miter"/>
              <w10:wrap anchorx="margin"/>
            </v:oval>
          </w:pict>
        </mc:Fallback>
      </mc:AlternateContent>
    </w:r>
    <w:r>
      <w:rPr>
        <w:noProof/>
      </w:rPr>
      <mc:AlternateContent>
        <mc:Choice Requires="wps">
          <w:drawing>
            <wp:anchor distT="0" distB="0" distL="114300" distR="114300" simplePos="0" relativeHeight="251659264" behindDoc="0" locked="0" layoutInCell="1" allowOverlap="1" wp14:anchorId="386DFA80" wp14:editId="0529889D">
              <wp:simplePos x="0" y="0"/>
              <wp:positionH relativeFrom="leftMargin">
                <wp:posOffset>-178117</wp:posOffset>
              </wp:positionH>
              <wp:positionV relativeFrom="paragraph">
                <wp:posOffset>-531813</wp:posOffset>
              </wp:positionV>
              <wp:extent cx="970671" cy="1026941"/>
              <wp:effectExtent l="124142" t="142558" r="0" b="0"/>
              <wp:wrapNone/>
              <wp:docPr id="1206226770" name="Isosceles Triangle 2"/>
              <wp:cNvGraphicFramePr/>
              <a:graphic xmlns:a="http://schemas.openxmlformats.org/drawingml/2006/main">
                <a:graphicData uri="http://schemas.microsoft.com/office/word/2010/wordprocessingShape">
                  <wps:wsp>
                    <wps:cNvSpPr/>
                    <wps:spPr>
                      <a:xfrm rot="6259710">
                        <a:off x="0" y="0"/>
                        <a:ext cx="970671" cy="1026941"/>
                      </a:xfrm>
                      <a:prstGeom prst="triangl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w14:anchorId="1C7195A8">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margin-left:-14pt;margin-top:-41.9pt;width:76.45pt;height:80.85pt;rotation:6837273fd;z-index:251659264;visibility:visible;mso-wrap-style:square;mso-wrap-distance-left:9pt;mso-wrap-distance-top:0;mso-wrap-distance-right:9pt;mso-wrap-distance-bottom:0;mso-position-horizontal:absolute;mso-position-horizontal-relative:left-margin-area;mso-position-vertical:absolute;mso-position-vertical-relative:text;v-text-anchor:middle" o:spid="_x0000_s1026" fillcolor="#70ad47 [3209]" strokecolor="#70ad47 [3209]"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">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36"/>
    <w:rsid w:val="00051920"/>
    <w:rsid w:val="000C377A"/>
    <w:rsid w:val="000D62C7"/>
    <w:rsid w:val="001116D9"/>
    <w:rsid w:val="001554E9"/>
    <w:rsid w:val="001E35E0"/>
    <w:rsid w:val="002748B7"/>
    <w:rsid w:val="00281A21"/>
    <w:rsid w:val="002E4DA2"/>
    <w:rsid w:val="002F12C9"/>
    <w:rsid w:val="00367858"/>
    <w:rsid w:val="003937D9"/>
    <w:rsid w:val="003E0994"/>
    <w:rsid w:val="0040657E"/>
    <w:rsid w:val="004448D7"/>
    <w:rsid w:val="004606C6"/>
    <w:rsid w:val="004B6176"/>
    <w:rsid w:val="004C3E52"/>
    <w:rsid w:val="004E1D95"/>
    <w:rsid w:val="0050455F"/>
    <w:rsid w:val="00520E66"/>
    <w:rsid w:val="005340C7"/>
    <w:rsid w:val="00543FE2"/>
    <w:rsid w:val="00624F76"/>
    <w:rsid w:val="00625B6F"/>
    <w:rsid w:val="00756980"/>
    <w:rsid w:val="00780096"/>
    <w:rsid w:val="007C0C08"/>
    <w:rsid w:val="007E726B"/>
    <w:rsid w:val="00827EF0"/>
    <w:rsid w:val="00874A08"/>
    <w:rsid w:val="008A18C6"/>
    <w:rsid w:val="008B65F0"/>
    <w:rsid w:val="008C1130"/>
    <w:rsid w:val="008C28A6"/>
    <w:rsid w:val="009B4F36"/>
    <w:rsid w:val="009C71FC"/>
    <w:rsid w:val="009E3FC6"/>
    <w:rsid w:val="00AB54FF"/>
    <w:rsid w:val="00B20CF6"/>
    <w:rsid w:val="00B42876"/>
    <w:rsid w:val="00BA164C"/>
    <w:rsid w:val="00C0369E"/>
    <w:rsid w:val="00C70942"/>
    <w:rsid w:val="00DA649A"/>
    <w:rsid w:val="00DB768A"/>
    <w:rsid w:val="00DE20D1"/>
    <w:rsid w:val="00DF7450"/>
    <w:rsid w:val="00E3400E"/>
    <w:rsid w:val="00F5480C"/>
    <w:rsid w:val="00F9348E"/>
    <w:rsid w:val="00FD184E"/>
    <w:rsid w:val="00FF0587"/>
    <w:rsid w:val="00FF3DC2"/>
    <w:rsid w:val="00FF4B0F"/>
    <w:rsid w:val="22E9BDAF"/>
    <w:rsid w:val="2813F0DF"/>
    <w:rsid w:val="29DC6776"/>
    <w:rsid w:val="3069E0E9"/>
    <w:rsid w:val="371046ED"/>
    <w:rsid w:val="4AF7E49B"/>
    <w:rsid w:val="59544AB9"/>
    <w:rsid w:val="5A64F411"/>
    <w:rsid w:val="5ABC2103"/>
    <w:rsid w:val="5C7444FA"/>
    <w:rsid w:val="659FC3A7"/>
    <w:rsid w:val="6663A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1D91"/>
  <w15:chartTrackingRefBased/>
  <w15:docId w15:val="{318C8189-F5AB-4B10-A09A-C5BCDBAF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B4F3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4F36"/>
  </w:style>
  <w:style w:type="paragraph" w:styleId="Footer">
    <w:name w:val="footer"/>
    <w:basedOn w:val="Normal"/>
    <w:link w:val="FooterChar"/>
    <w:uiPriority w:val="99"/>
    <w:unhideWhenUsed/>
    <w:rsid w:val="009B4F3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4F36"/>
  </w:style>
  <w:style w:type="table" w:styleId="TableGrid">
    <w:name w:val="Table Grid"/>
    <w:basedOn w:val="TableNormal"/>
    <w:uiPriority w:val="39"/>
    <w:rsid w:val="007E72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755308">
      <w:bodyDiv w:val="1"/>
      <w:marLeft w:val="0"/>
      <w:marRight w:val="0"/>
      <w:marTop w:val="0"/>
      <w:marBottom w:val="0"/>
      <w:divBdr>
        <w:top w:val="none" w:sz="0" w:space="0" w:color="auto"/>
        <w:left w:val="none" w:sz="0" w:space="0" w:color="auto"/>
        <w:bottom w:val="none" w:sz="0" w:space="0" w:color="auto"/>
        <w:right w:val="none" w:sz="0" w:space="0" w:color="auto"/>
      </w:divBdr>
      <w:divsChild>
        <w:div w:id="1746028215">
          <w:marLeft w:val="0"/>
          <w:marRight w:val="0"/>
          <w:marTop w:val="0"/>
          <w:marBottom w:val="0"/>
          <w:divBdr>
            <w:top w:val="none" w:sz="0" w:space="0" w:color="auto"/>
            <w:left w:val="none" w:sz="0" w:space="0" w:color="auto"/>
            <w:bottom w:val="none" w:sz="0" w:space="0" w:color="auto"/>
            <w:right w:val="none" w:sz="0" w:space="0" w:color="auto"/>
          </w:divBdr>
        </w:div>
        <w:div w:id="2079666007">
          <w:marLeft w:val="0"/>
          <w:marRight w:val="0"/>
          <w:marTop w:val="0"/>
          <w:marBottom w:val="0"/>
          <w:divBdr>
            <w:top w:val="none" w:sz="0" w:space="0" w:color="auto"/>
            <w:left w:val="none" w:sz="0" w:space="0" w:color="auto"/>
            <w:bottom w:val="none" w:sz="0" w:space="0" w:color="auto"/>
            <w:right w:val="none" w:sz="0" w:space="0" w:color="auto"/>
          </w:divBdr>
        </w:div>
        <w:div w:id="864950473">
          <w:marLeft w:val="0"/>
          <w:marRight w:val="0"/>
          <w:marTop w:val="0"/>
          <w:marBottom w:val="0"/>
          <w:divBdr>
            <w:top w:val="none" w:sz="0" w:space="0" w:color="auto"/>
            <w:left w:val="none" w:sz="0" w:space="0" w:color="auto"/>
            <w:bottom w:val="none" w:sz="0" w:space="0" w:color="auto"/>
            <w:right w:val="none" w:sz="0" w:space="0" w:color="auto"/>
          </w:divBdr>
        </w:div>
        <w:div w:id="1937327035">
          <w:marLeft w:val="0"/>
          <w:marRight w:val="0"/>
          <w:marTop w:val="0"/>
          <w:marBottom w:val="0"/>
          <w:divBdr>
            <w:top w:val="none" w:sz="0" w:space="0" w:color="auto"/>
            <w:left w:val="none" w:sz="0" w:space="0" w:color="auto"/>
            <w:bottom w:val="none" w:sz="0" w:space="0" w:color="auto"/>
            <w:right w:val="none" w:sz="0" w:space="0" w:color="auto"/>
          </w:divBdr>
        </w:div>
        <w:div w:id="2086031986">
          <w:marLeft w:val="0"/>
          <w:marRight w:val="0"/>
          <w:marTop w:val="0"/>
          <w:marBottom w:val="0"/>
          <w:divBdr>
            <w:top w:val="none" w:sz="0" w:space="0" w:color="auto"/>
            <w:left w:val="none" w:sz="0" w:space="0" w:color="auto"/>
            <w:bottom w:val="none" w:sz="0" w:space="0" w:color="auto"/>
            <w:right w:val="none" w:sz="0" w:space="0" w:color="auto"/>
          </w:divBdr>
        </w:div>
        <w:div w:id="2123960211">
          <w:marLeft w:val="0"/>
          <w:marRight w:val="0"/>
          <w:marTop w:val="0"/>
          <w:marBottom w:val="0"/>
          <w:divBdr>
            <w:top w:val="none" w:sz="0" w:space="0" w:color="auto"/>
            <w:left w:val="none" w:sz="0" w:space="0" w:color="auto"/>
            <w:bottom w:val="none" w:sz="0" w:space="0" w:color="auto"/>
            <w:right w:val="none" w:sz="0" w:space="0" w:color="auto"/>
          </w:divBdr>
        </w:div>
        <w:div w:id="94862682">
          <w:marLeft w:val="0"/>
          <w:marRight w:val="0"/>
          <w:marTop w:val="0"/>
          <w:marBottom w:val="0"/>
          <w:divBdr>
            <w:top w:val="none" w:sz="0" w:space="0" w:color="auto"/>
            <w:left w:val="none" w:sz="0" w:space="0" w:color="auto"/>
            <w:bottom w:val="none" w:sz="0" w:space="0" w:color="auto"/>
            <w:right w:val="none" w:sz="0" w:space="0" w:color="auto"/>
          </w:divBdr>
        </w:div>
        <w:div w:id="196243551">
          <w:marLeft w:val="0"/>
          <w:marRight w:val="0"/>
          <w:marTop w:val="0"/>
          <w:marBottom w:val="0"/>
          <w:divBdr>
            <w:top w:val="none" w:sz="0" w:space="0" w:color="auto"/>
            <w:left w:val="none" w:sz="0" w:space="0" w:color="auto"/>
            <w:bottom w:val="none" w:sz="0" w:space="0" w:color="auto"/>
            <w:right w:val="none" w:sz="0" w:space="0" w:color="auto"/>
          </w:divBdr>
        </w:div>
        <w:div w:id="142428734">
          <w:marLeft w:val="0"/>
          <w:marRight w:val="0"/>
          <w:marTop w:val="0"/>
          <w:marBottom w:val="0"/>
          <w:divBdr>
            <w:top w:val="none" w:sz="0" w:space="0" w:color="auto"/>
            <w:left w:val="none" w:sz="0" w:space="0" w:color="auto"/>
            <w:bottom w:val="none" w:sz="0" w:space="0" w:color="auto"/>
            <w:right w:val="none" w:sz="0" w:space="0" w:color="auto"/>
          </w:divBdr>
        </w:div>
        <w:div w:id="1456212698">
          <w:marLeft w:val="0"/>
          <w:marRight w:val="0"/>
          <w:marTop w:val="0"/>
          <w:marBottom w:val="0"/>
          <w:divBdr>
            <w:top w:val="none" w:sz="0" w:space="0" w:color="auto"/>
            <w:left w:val="none" w:sz="0" w:space="0" w:color="auto"/>
            <w:bottom w:val="none" w:sz="0" w:space="0" w:color="auto"/>
            <w:right w:val="none" w:sz="0" w:space="0" w:color="auto"/>
          </w:divBdr>
        </w:div>
        <w:div w:id="1175076469">
          <w:marLeft w:val="0"/>
          <w:marRight w:val="0"/>
          <w:marTop w:val="0"/>
          <w:marBottom w:val="0"/>
          <w:divBdr>
            <w:top w:val="none" w:sz="0" w:space="0" w:color="auto"/>
            <w:left w:val="none" w:sz="0" w:space="0" w:color="auto"/>
            <w:bottom w:val="none" w:sz="0" w:space="0" w:color="auto"/>
            <w:right w:val="none" w:sz="0" w:space="0" w:color="auto"/>
          </w:divBdr>
        </w:div>
        <w:div w:id="445924310">
          <w:marLeft w:val="0"/>
          <w:marRight w:val="0"/>
          <w:marTop w:val="0"/>
          <w:marBottom w:val="0"/>
          <w:divBdr>
            <w:top w:val="none" w:sz="0" w:space="0" w:color="auto"/>
            <w:left w:val="none" w:sz="0" w:space="0" w:color="auto"/>
            <w:bottom w:val="none" w:sz="0" w:space="0" w:color="auto"/>
            <w:right w:val="none" w:sz="0" w:space="0" w:color="auto"/>
          </w:divBdr>
        </w:div>
        <w:div w:id="255480645">
          <w:marLeft w:val="0"/>
          <w:marRight w:val="0"/>
          <w:marTop w:val="0"/>
          <w:marBottom w:val="0"/>
          <w:divBdr>
            <w:top w:val="none" w:sz="0" w:space="0" w:color="auto"/>
            <w:left w:val="none" w:sz="0" w:space="0" w:color="auto"/>
            <w:bottom w:val="none" w:sz="0" w:space="0" w:color="auto"/>
            <w:right w:val="none" w:sz="0" w:space="0" w:color="auto"/>
          </w:divBdr>
        </w:div>
        <w:div w:id="481309001">
          <w:marLeft w:val="0"/>
          <w:marRight w:val="0"/>
          <w:marTop w:val="0"/>
          <w:marBottom w:val="0"/>
          <w:divBdr>
            <w:top w:val="none" w:sz="0" w:space="0" w:color="auto"/>
            <w:left w:val="none" w:sz="0" w:space="0" w:color="auto"/>
            <w:bottom w:val="none" w:sz="0" w:space="0" w:color="auto"/>
            <w:right w:val="none" w:sz="0" w:space="0" w:color="auto"/>
          </w:divBdr>
        </w:div>
        <w:div w:id="1302491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image" Target="/media/image2.png" Id="rId35528598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Wayne Harris</dc:creator>
  <keywords/>
  <dc:description/>
  <lastModifiedBy>Gareth Denman</lastModifiedBy>
  <revision>5</revision>
  <dcterms:created xsi:type="dcterms:W3CDTF">2023-10-03T20:43:00.0000000Z</dcterms:created>
  <dcterms:modified xsi:type="dcterms:W3CDTF">2025-09-10T12:38:10.5074541Z</dcterms:modified>
</coreProperties>
</file>